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F65" w:rsidRPr="004A2F65" w:rsidRDefault="004A2F65" w:rsidP="004A2F6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72842122"/>
      <w:r w:rsidRPr="004A2F65">
        <w:rPr>
          <w:rFonts w:ascii="Times New Roman" w:hAnsi="Times New Roman" w:cs="Times New Roman"/>
          <w:b/>
          <w:sz w:val="28"/>
          <w:szCs w:val="28"/>
        </w:rPr>
        <w:t>Wymagania na poszczególne oceny</w:t>
      </w:r>
    </w:p>
    <w:p w:rsidR="004A2F65" w:rsidRPr="004A2F65" w:rsidRDefault="004A2F65" w:rsidP="004A2F65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A2F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do podręcznika „Jak to działa?” do zajęć praktyczno-technicznych</w:t>
      </w:r>
    </w:p>
    <w:p w:rsidR="004A2F65" w:rsidRPr="004A2F65" w:rsidRDefault="004A2F65" w:rsidP="004A2F6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2F65">
        <w:rPr>
          <w:rFonts w:ascii="Times New Roman" w:hAnsi="Times New Roman" w:cs="Times New Roman"/>
          <w:b/>
          <w:bCs/>
          <w:color w:val="000000"/>
          <w:sz w:val="28"/>
          <w:szCs w:val="28"/>
        </w:rPr>
        <w:t>dla klasy 5 szkoły podstawowej</w:t>
      </w:r>
      <w:bookmarkEnd w:id="0"/>
    </w:p>
    <w:p w:rsidR="00885708" w:rsidRPr="004A2F65" w:rsidRDefault="00885708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F65" w:rsidRPr="004A2F65" w:rsidRDefault="004A2F6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sz w:val="24"/>
          <w:szCs w:val="24"/>
        </w:rPr>
        <w:t xml:space="preserve">Wymagania edukacyjne z techniki dla klasy 5 szkoły podstawowej do podręcznika </w:t>
      </w:r>
      <w:r w:rsidRPr="004A2F65">
        <w:rPr>
          <w:rFonts w:ascii="Times New Roman" w:hAnsi="Times New Roman" w:cs="Times New Roman"/>
          <w:b/>
          <w:bCs/>
          <w:sz w:val="24"/>
          <w:szCs w:val="24"/>
        </w:rPr>
        <w:t>„Jak to działa?” (wyd. Nowa Era)</w:t>
      </w:r>
      <w:r w:rsidRPr="004A2F65">
        <w:rPr>
          <w:rFonts w:ascii="Times New Roman" w:hAnsi="Times New Roman" w:cs="Times New Roman"/>
          <w:sz w:val="24"/>
          <w:szCs w:val="24"/>
        </w:rPr>
        <w:t xml:space="preserve"> opierają się na aktualnej podstawie programowej. Skupiają się one na trzech głównych obszarach: </w:t>
      </w:r>
      <w:r w:rsidRPr="004A2F65">
        <w:rPr>
          <w:rFonts w:ascii="Times New Roman" w:hAnsi="Times New Roman" w:cs="Times New Roman"/>
          <w:b/>
          <w:bCs/>
          <w:sz w:val="24"/>
          <w:szCs w:val="24"/>
        </w:rPr>
        <w:t>materiałoznawstwie</w:t>
      </w:r>
      <w:r w:rsidRPr="004A2F65">
        <w:rPr>
          <w:rFonts w:ascii="Times New Roman" w:hAnsi="Times New Roman" w:cs="Times New Roman"/>
          <w:sz w:val="24"/>
          <w:szCs w:val="24"/>
        </w:rPr>
        <w:t xml:space="preserve">, </w:t>
      </w:r>
      <w:r w:rsidRPr="004A2F65">
        <w:rPr>
          <w:rFonts w:ascii="Times New Roman" w:hAnsi="Times New Roman" w:cs="Times New Roman"/>
          <w:b/>
          <w:bCs/>
          <w:sz w:val="24"/>
          <w:szCs w:val="24"/>
        </w:rPr>
        <w:t>rysunku technicznym</w:t>
      </w:r>
      <w:r w:rsidRPr="004A2F65">
        <w:rPr>
          <w:rFonts w:ascii="Times New Roman" w:hAnsi="Times New Roman" w:cs="Times New Roman"/>
          <w:sz w:val="24"/>
          <w:szCs w:val="24"/>
        </w:rPr>
        <w:t xml:space="preserve"> oraz </w:t>
      </w:r>
      <w:r w:rsidRPr="004A2F65">
        <w:rPr>
          <w:rFonts w:ascii="Times New Roman" w:hAnsi="Times New Roman" w:cs="Times New Roman"/>
          <w:b/>
          <w:bCs/>
          <w:sz w:val="24"/>
          <w:szCs w:val="24"/>
        </w:rPr>
        <w:t>zastosowaniu wiedzy w praktyce (BHP i projekty)</w:t>
      </w:r>
      <w:r w:rsidRPr="004A2F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2F65" w:rsidRPr="004A2F65" w:rsidRDefault="004A2F6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sz w:val="24"/>
          <w:szCs w:val="24"/>
        </w:rPr>
        <w:t xml:space="preserve">Przy ustalaniu oceny końcowej nauczyciele biorą pod uwagę nie tylko wiedzę teoretyczną, ale przede wszystkim </w:t>
      </w:r>
      <w:r w:rsidRPr="004A2F65">
        <w:rPr>
          <w:rFonts w:ascii="Times New Roman" w:hAnsi="Times New Roman" w:cs="Times New Roman"/>
          <w:b/>
          <w:bCs/>
          <w:sz w:val="24"/>
          <w:szCs w:val="24"/>
        </w:rPr>
        <w:t>zaangażowanie, wkład pracy, dbałość o porządek i przestrzeganie zasad bezpieczeństwa</w:t>
      </w:r>
      <w:r w:rsidRPr="004A2F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2F65" w:rsidRPr="004A2F65" w:rsidRDefault="004A2F6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F65" w:rsidRPr="00C63E00" w:rsidRDefault="004A2F6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Główne działy tematyczne i kluczowe wymagania</w:t>
      </w:r>
    </w:p>
    <w:p w:rsidR="004A2F65" w:rsidRPr="004A2F65" w:rsidRDefault="004A2F65" w:rsidP="004A2F6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1. Materiały i ich zastosowanie (Materiałoznawstwo)</w:t>
      </w:r>
    </w:p>
    <w:p w:rsidR="004A2F65" w:rsidRPr="004A2F65" w:rsidRDefault="004A2F6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sz w:val="24"/>
          <w:szCs w:val="24"/>
        </w:rPr>
        <w:t xml:space="preserve">Uczeń poznaje właściwości, pochodzenie oraz przetwarzanie popularnych tworzyw. </w:t>
      </w:r>
    </w:p>
    <w:p w:rsidR="004A2F65" w:rsidRPr="004A2F65" w:rsidRDefault="004A2F65" w:rsidP="004A2F6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Drewno i papier:</w:t>
      </w:r>
      <w:r w:rsidRPr="004A2F65">
        <w:rPr>
          <w:rFonts w:ascii="Times New Roman" w:hAnsi="Times New Roman" w:cs="Times New Roman"/>
          <w:sz w:val="24"/>
          <w:szCs w:val="24"/>
        </w:rPr>
        <w:t xml:space="preserve"> Rozróżnia podstawowe gatunki drewna, materiały drewnopochodne oraz rodzaje papieru. Pozna proces ich produkcji i recyklingu.</w:t>
      </w:r>
    </w:p>
    <w:p w:rsidR="004A2F65" w:rsidRPr="004A2F65" w:rsidRDefault="004A2F65" w:rsidP="004A2F6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Włókna i tekstylia:</w:t>
      </w:r>
      <w:r w:rsidRPr="004A2F65">
        <w:rPr>
          <w:rFonts w:ascii="Times New Roman" w:hAnsi="Times New Roman" w:cs="Times New Roman"/>
          <w:sz w:val="24"/>
          <w:szCs w:val="24"/>
        </w:rPr>
        <w:t xml:space="preserve"> Rozróżnia włókna naturalne (roślinne, zwierzęce) i sztuczne. Zna podstawowe pojęcia: </w:t>
      </w:r>
      <w:r w:rsidRPr="004A2F65">
        <w:rPr>
          <w:rFonts w:ascii="Times New Roman" w:hAnsi="Times New Roman" w:cs="Times New Roman"/>
          <w:i/>
          <w:iCs/>
          <w:sz w:val="24"/>
          <w:szCs w:val="24"/>
        </w:rPr>
        <w:t>włókno, nitka, tkanina, dzianina, ścieg</w:t>
      </w:r>
      <w:r w:rsidRPr="004A2F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2F65" w:rsidRPr="004A2F65" w:rsidRDefault="004A2F65" w:rsidP="004A2F6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Tworzywa sztuczne i metale:</w:t>
      </w:r>
      <w:r w:rsidRPr="004A2F65">
        <w:rPr>
          <w:rFonts w:ascii="Times New Roman" w:hAnsi="Times New Roman" w:cs="Times New Roman"/>
          <w:sz w:val="24"/>
          <w:szCs w:val="24"/>
        </w:rPr>
        <w:t xml:space="preserve"> Identyfikuje najpopularniejsze tworzywa (np. plastik) i metale oraz określa ich właściwości (np. elastyczność, twardość, przewodnictwo).</w:t>
      </w:r>
    </w:p>
    <w:p w:rsidR="004A2F65" w:rsidRPr="004A2F65" w:rsidRDefault="004A2F65" w:rsidP="004A2F6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Ekologia:</w:t>
      </w:r>
      <w:r w:rsidRPr="004A2F65">
        <w:rPr>
          <w:rFonts w:ascii="Times New Roman" w:hAnsi="Times New Roman" w:cs="Times New Roman"/>
          <w:sz w:val="24"/>
          <w:szCs w:val="24"/>
        </w:rPr>
        <w:t xml:space="preserve"> Prawidłowo segreguje odpady i rozumie znaczenie recyklingu surowców wtórnych.</w:t>
      </w:r>
    </w:p>
    <w:p w:rsidR="004A2F65" w:rsidRPr="004A2F65" w:rsidRDefault="004A2F65" w:rsidP="004A2F6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2. Rysunek techniczny i pismo techniczne</w:t>
      </w:r>
    </w:p>
    <w:p w:rsidR="004A2F65" w:rsidRPr="004A2F65" w:rsidRDefault="004A2F6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sz w:val="24"/>
          <w:szCs w:val="24"/>
        </w:rPr>
        <w:t>Uczeń rozwija umiejętność prezentowania informacji w formie graficznej.</w:t>
      </w:r>
    </w:p>
    <w:p w:rsidR="004A2F65" w:rsidRPr="004A2F65" w:rsidRDefault="004A2F65" w:rsidP="004A2F6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Rodzaje rysunków:</w:t>
      </w:r>
      <w:r w:rsidRPr="004A2F65">
        <w:rPr>
          <w:rFonts w:ascii="Times New Roman" w:hAnsi="Times New Roman" w:cs="Times New Roman"/>
          <w:sz w:val="24"/>
          <w:szCs w:val="24"/>
        </w:rPr>
        <w:t xml:space="preserve"> Rozróżnia rysunek techniczny od rzutowania i szkicu. Potrafi czytać proste rysunki wykonawcze i złożeniowe (np. w instrukcjach montażu).</w:t>
      </w:r>
    </w:p>
    <w:p w:rsidR="004A2F65" w:rsidRPr="004A2F65" w:rsidRDefault="004A2F65" w:rsidP="004A2F6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lastRenderedPageBreak/>
        <w:t>Narzędzia:</w:t>
      </w:r>
      <w:r w:rsidRPr="004A2F65">
        <w:rPr>
          <w:rFonts w:ascii="Times New Roman" w:hAnsi="Times New Roman" w:cs="Times New Roman"/>
          <w:sz w:val="24"/>
          <w:szCs w:val="24"/>
        </w:rPr>
        <w:t xml:space="preserve"> Sprawnie posługuje się przyborami kreślarskimi i pomiarowymi (linijka, ekierka, cyrkiel, ołówek).</w:t>
      </w:r>
    </w:p>
    <w:p w:rsidR="004A2F65" w:rsidRPr="004A2F65" w:rsidRDefault="004A2F65" w:rsidP="004A2F65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Pismo techniczne:</w:t>
      </w:r>
      <w:r w:rsidRPr="004A2F65">
        <w:rPr>
          <w:rFonts w:ascii="Times New Roman" w:hAnsi="Times New Roman" w:cs="Times New Roman"/>
          <w:sz w:val="24"/>
          <w:szCs w:val="24"/>
        </w:rPr>
        <w:t xml:space="preserve"> Zna zasady i potrafi opisać rysunek pismem technicznym (odpowiednie proporcje liter i cyfr). </w:t>
      </w:r>
    </w:p>
    <w:p w:rsidR="004A2F65" w:rsidRPr="004A2F65" w:rsidRDefault="004A2F65" w:rsidP="004A2F6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3. Działalność wytwórcza i BHP (Prace praktyczne)</w:t>
      </w:r>
    </w:p>
    <w:p w:rsidR="004A2F65" w:rsidRPr="004A2F65" w:rsidRDefault="004A2F6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sz w:val="24"/>
          <w:szCs w:val="24"/>
        </w:rPr>
        <w:t>Uczeń realizuje własne projekty i dba o bezpieczne otoczenie.</w:t>
      </w:r>
    </w:p>
    <w:p w:rsidR="004A2F65" w:rsidRPr="004A2F65" w:rsidRDefault="004A2F65" w:rsidP="004A2F6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Organizacja pracy:</w:t>
      </w:r>
      <w:r w:rsidRPr="004A2F65">
        <w:rPr>
          <w:rFonts w:ascii="Times New Roman" w:hAnsi="Times New Roman" w:cs="Times New Roman"/>
          <w:sz w:val="24"/>
          <w:szCs w:val="24"/>
        </w:rPr>
        <w:t xml:space="preserve"> Planuje kolejne etapy działania, dobiera odpowiednie materiały, narzędzia i ich zamienniki.</w:t>
      </w:r>
    </w:p>
    <w:p w:rsidR="004A2F65" w:rsidRPr="004A2F65" w:rsidRDefault="004A2F65" w:rsidP="004A2F6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Zasady BHP:</w:t>
      </w:r>
      <w:r w:rsidRPr="004A2F65">
        <w:rPr>
          <w:rFonts w:ascii="Times New Roman" w:hAnsi="Times New Roman" w:cs="Times New Roman"/>
          <w:sz w:val="24"/>
          <w:szCs w:val="24"/>
        </w:rPr>
        <w:t xml:space="preserve"> Bezwzględnie przestrzega regulaminu pracowni technicznej oraz zasad bezpiecznego korzystania z narzędzi ostrych lub tnących.</w:t>
      </w:r>
    </w:p>
    <w:p w:rsidR="004A2F65" w:rsidRPr="004A2F65" w:rsidRDefault="004A2F65" w:rsidP="004A2F6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Utrzymanie porządku:</w:t>
      </w:r>
      <w:r w:rsidRPr="004A2F65">
        <w:rPr>
          <w:rFonts w:ascii="Times New Roman" w:hAnsi="Times New Roman" w:cs="Times New Roman"/>
          <w:sz w:val="24"/>
          <w:szCs w:val="24"/>
        </w:rPr>
        <w:t xml:space="preserve"> Dba o ład na stanowisku pracy w trakcie zajęć oraz sprząta je po zakończeniu działań.</w:t>
      </w:r>
    </w:p>
    <w:p w:rsidR="004A2F65" w:rsidRPr="004A2F65" w:rsidRDefault="004A2F65" w:rsidP="004A2F65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2F65">
        <w:rPr>
          <w:rFonts w:ascii="Times New Roman" w:hAnsi="Times New Roman" w:cs="Times New Roman"/>
          <w:b/>
          <w:bCs/>
          <w:sz w:val="24"/>
          <w:szCs w:val="24"/>
        </w:rPr>
        <w:t>Samoocena:</w:t>
      </w:r>
      <w:r w:rsidRPr="004A2F65">
        <w:rPr>
          <w:rFonts w:ascii="Times New Roman" w:hAnsi="Times New Roman" w:cs="Times New Roman"/>
          <w:sz w:val="24"/>
          <w:szCs w:val="24"/>
        </w:rPr>
        <w:t xml:space="preserve"> Potrafi krytycznie ocenić estetykę, trwałość i funkcjonalność wykonanego przez siebie przedmiotu.  </w:t>
      </w:r>
    </w:p>
    <w:p w:rsidR="004A2F65" w:rsidRPr="004A2F65" w:rsidRDefault="004A2F65" w:rsidP="004A2F65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A2F65" w:rsidRPr="00C63E00" w:rsidRDefault="004A2F6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Ogólne kryteria oceniania</w:t>
      </w:r>
      <w:r w:rsidR="00134E48" w:rsidRP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D553F5" w:rsidRDefault="00D553F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Oceniając osiągnięcia, należy zwrócić uwagę na: </w:t>
      </w:r>
    </w:p>
    <w:p w:rsidR="00D553F5" w:rsidRDefault="00D553F5" w:rsidP="00C63E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rozumienie zjawisk technicznych, </w:t>
      </w:r>
    </w:p>
    <w:p w:rsidR="00D553F5" w:rsidRDefault="00D553F5" w:rsidP="00C63E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umiejętność wnioskowania, </w:t>
      </w:r>
    </w:p>
    <w:p w:rsidR="00D553F5" w:rsidRDefault="00D553F5" w:rsidP="00C63E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czytanie ze zrozumieniem instrukcji urządzeń i przykładów dokumentacji technicznej, </w:t>
      </w:r>
    </w:p>
    <w:p w:rsidR="00D553F5" w:rsidRDefault="00D553F5" w:rsidP="00C63E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czytanie rysunków złożeniowych i wykonawczych, </w:t>
      </w:r>
    </w:p>
    <w:p w:rsidR="00D553F5" w:rsidRDefault="00D553F5" w:rsidP="00C63E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umiejętność organizacji miejsca pracy, </w:t>
      </w:r>
    </w:p>
    <w:p w:rsidR="00D553F5" w:rsidRDefault="00D553F5" w:rsidP="00C63E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właściwe wykorzystanie materiałów, narzędzi i urządzeń technicznych, </w:t>
      </w:r>
    </w:p>
    <w:p w:rsidR="00D553F5" w:rsidRDefault="00D553F5" w:rsidP="00C63E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przestrzeganie zasad BHP, </w:t>
      </w:r>
    </w:p>
    <w:p w:rsidR="00D553F5" w:rsidRDefault="00D553F5" w:rsidP="00C63E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>• dokładność i staranność wykonywania zadań.</w:t>
      </w:r>
    </w:p>
    <w:p w:rsidR="00C63E00" w:rsidRDefault="00C63E00" w:rsidP="00C63E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3F5" w:rsidRPr="00134E48" w:rsidRDefault="00D553F5" w:rsidP="004A2F6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4E48">
        <w:rPr>
          <w:rFonts w:ascii="Times New Roman" w:hAnsi="Times New Roman" w:cs="Times New Roman"/>
          <w:b/>
          <w:bCs/>
          <w:sz w:val="24"/>
          <w:szCs w:val="24"/>
        </w:rPr>
        <w:lastRenderedPageBreak/>
        <w:t>Ocen</w:t>
      </w:r>
      <w:r w:rsidR="00134E48" w:rsidRPr="00134E48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134E48">
        <w:rPr>
          <w:rFonts w:ascii="Times New Roman" w:hAnsi="Times New Roman" w:cs="Times New Roman"/>
          <w:b/>
          <w:bCs/>
          <w:sz w:val="24"/>
          <w:szCs w:val="24"/>
        </w:rPr>
        <w:t xml:space="preserve"> osiągnięć ucznia z  wykorzystaniem kryteriów odnoszących się do sześciostopniowej skali ocen. </w:t>
      </w:r>
    </w:p>
    <w:p w:rsidR="00D553F5" w:rsidRDefault="00D553F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>• </w:t>
      </w:r>
      <w:r w:rsidR="00AB331C">
        <w:rPr>
          <w:rFonts w:ascii="Times New Roman" w:hAnsi="Times New Roman" w:cs="Times New Roman"/>
          <w:b/>
          <w:bCs/>
          <w:sz w:val="24"/>
          <w:szCs w:val="24"/>
          <w:u w:val="single"/>
        </w:rPr>
        <w:t>Ocen</w:t>
      </w:r>
      <w:r w:rsid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ę</w:t>
      </w:r>
      <w:r w:rsidRPr="00D553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celując</w:t>
      </w:r>
      <w:r w:rsid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ą</w:t>
      </w:r>
      <w:r w:rsidR="00AB331C">
        <w:rPr>
          <w:rFonts w:ascii="Times New Roman" w:hAnsi="Times New Roman" w:cs="Times New Roman"/>
          <w:sz w:val="24"/>
          <w:szCs w:val="24"/>
        </w:rPr>
        <w:t xml:space="preserve"> - </w:t>
      </w:r>
      <w:r w:rsidRPr="00D553F5">
        <w:rPr>
          <w:rFonts w:ascii="Times New Roman" w:hAnsi="Times New Roman" w:cs="Times New Roman"/>
          <w:sz w:val="24"/>
          <w:szCs w:val="24"/>
        </w:rPr>
        <w:t xml:space="preserve">otrzymuje uczeń, który pracuje systematycznie, wykonuje wszystkie zadania samodzielnie, a także starannie i poprawnie pod względem merytorycznym. Opanował wymaganą wiedzę i umiejętności, wykazuje się dużym zaangażowaniem na lekcji, a  podczas wykonywania praktycznych zadań przestrzega zasad BHP, bezpiecznie posługuje się narzędziami i dba o właściwą organizację miejsca pracy. </w:t>
      </w:r>
    </w:p>
    <w:p w:rsidR="00D553F5" w:rsidRDefault="00D553F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>• </w:t>
      </w:r>
      <w:r w:rsidR="00AB331C">
        <w:rPr>
          <w:rFonts w:ascii="Times New Roman" w:hAnsi="Times New Roman" w:cs="Times New Roman"/>
          <w:b/>
          <w:bCs/>
          <w:sz w:val="24"/>
          <w:szCs w:val="24"/>
          <w:u w:val="single"/>
        </w:rPr>
        <w:t>Ocen</w:t>
      </w:r>
      <w:r w:rsidR="007205C7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D553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bardzo dobr</w:t>
      </w:r>
      <w:r w:rsidR="007205C7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="00AB331C">
        <w:rPr>
          <w:rFonts w:ascii="Times New Roman" w:hAnsi="Times New Roman" w:cs="Times New Roman"/>
          <w:sz w:val="24"/>
          <w:szCs w:val="24"/>
        </w:rPr>
        <w:t xml:space="preserve">- </w:t>
      </w:r>
      <w:r w:rsidRPr="00D553F5">
        <w:rPr>
          <w:rFonts w:ascii="Times New Roman" w:hAnsi="Times New Roman" w:cs="Times New Roman"/>
          <w:sz w:val="24"/>
          <w:szCs w:val="24"/>
        </w:rPr>
        <w:t xml:space="preserve">przysługuje uczniowi, który pracuje systematycznie i  z  reguły samodzielnie oraz wykonuje zadania poprawnie pod względem merytorycznym. Ponadto odpowiednio organizuje swoje stanowisko pracy i zachowuje podstawowe zasady bezpieczeństwa. </w:t>
      </w:r>
    </w:p>
    <w:p w:rsidR="00D553F5" w:rsidRDefault="00D553F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b/>
          <w:bCs/>
          <w:sz w:val="24"/>
          <w:szCs w:val="24"/>
          <w:u w:val="single"/>
        </w:rPr>
        <w:t>• </w:t>
      </w:r>
      <w:r w:rsidR="00AB331C">
        <w:rPr>
          <w:rFonts w:ascii="Times New Roman" w:hAnsi="Times New Roman" w:cs="Times New Roman"/>
          <w:b/>
          <w:bCs/>
          <w:sz w:val="24"/>
          <w:szCs w:val="24"/>
          <w:u w:val="single"/>
        </w:rPr>
        <w:t>Ocen</w:t>
      </w:r>
      <w:r w:rsid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ę</w:t>
      </w:r>
      <w:r w:rsidRPr="00D553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dobr</w:t>
      </w:r>
      <w:r w:rsid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ą</w:t>
      </w:r>
      <w:r w:rsidR="00AB331C">
        <w:rPr>
          <w:rFonts w:ascii="Times New Roman" w:hAnsi="Times New Roman" w:cs="Times New Roman"/>
          <w:sz w:val="24"/>
          <w:szCs w:val="24"/>
        </w:rPr>
        <w:t xml:space="preserve"> - </w:t>
      </w:r>
      <w:r w:rsidRPr="00D553F5">
        <w:rPr>
          <w:rFonts w:ascii="Times New Roman" w:hAnsi="Times New Roman" w:cs="Times New Roman"/>
          <w:sz w:val="24"/>
          <w:szCs w:val="24"/>
        </w:rPr>
        <w:t xml:space="preserve">uzyskuje uczeń, który na lekcjach korzysta z  niewielkiej pomocy nauczyciela lub koleżanek i kolegów. W czasie wykonywania prac praktycznych właściwie dobiera narzędzia i utrzymuje porządek na swoim stanowisku. </w:t>
      </w:r>
    </w:p>
    <w:p w:rsidR="00D553F5" w:rsidRDefault="00D553F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>• </w:t>
      </w:r>
      <w:r w:rsidR="00AB331C">
        <w:rPr>
          <w:rFonts w:ascii="Times New Roman" w:hAnsi="Times New Roman" w:cs="Times New Roman"/>
          <w:b/>
          <w:bCs/>
          <w:sz w:val="24"/>
          <w:szCs w:val="24"/>
          <w:u w:val="single"/>
        </w:rPr>
        <w:t>Ocen</w:t>
      </w:r>
      <w:r w:rsidR="007205C7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Pr="00D553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dostateczn</w:t>
      </w:r>
      <w:r w:rsidR="007205C7">
        <w:rPr>
          <w:rFonts w:ascii="Times New Roman" w:hAnsi="Times New Roman" w:cs="Times New Roman"/>
          <w:b/>
          <w:bCs/>
          <w:sz w:val="24"/>
          <w:szCs w:val="24"/>
          <w:u w:val="single"/>
        </w:rPr>
        <w:t>a</w:t>
      </w:r>
      <w:r w:rsidR="00AB331C">
        <w:rPr>
          <w:rFonts w:ascii="Times New Roman" w:hAnsi="Times New Roman" w:cs="Times New Roman"/>
          <w:sz w:val="24"/>
          <w:szCs w:val="24"/>
        </w:rPr>
        <w:t xml:space="preserve"> - </w:t>
      </w:r>
      <w:r w:rsidRPr="00D553F5">
        <w:rPr>
          <w:rFonts w:ascii="Times New Roman" w:hAnsi="Times New Roman" w:cs="Times New Roman"/>
          <w:sz w:val="24"/>
          <w:szCs w:val="24"/>
        </w:rPr>
        <w:t>przeznaczon</w:t>
      </w:r>
      <w:r w:rsidR="007205C7">
        <w:rPr>
          <w:rFonts w:ascii="Times New Roman" w:hAnsi="Times New Roman" w:cs="Times New Roman"/>
          <w:sz w:val="24"/>
          <w:szCs w:val="24"/>
        </w:rPr>
        <w:t>a</w:t>
      </w:r>
      <w:r w:rsidRPr="00D553F5">
        <w:rPr>
          <w:rFonts w:ascii="Times New Roman" w:hAnsi="Times New Roman" w:cs="Times New Roman"/>
          <w:sz w:val="24"/>
          <w:szCs w:val="24"/>
        </w:rPr>
        <w:t xml:space="preserve"> jest dla ucznia, który pracuje systematycznie, ale podczas realizowania działań technicznych w dużej mierze korzysta z pomocy innych osób, a treści nauczania opanował na poziomie niższym niż dostateczny. </w:t>
      </w:r>
    </w:p>
    <w:p w:rsidR="00D553F5" w:rsidRDefault="00D553F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>• </w:t>
      </w:r>
      <w:r w:rsidR="00AB331C">
        <w:rPr>
          <w:rFonts w:ascii="Times New Roman" w:hAnsi="Times New Roman" w:cs="Times New Roman"/>
          <w:b/>
          <w:bCs/>
          <w:sz w:val="24"/>
          <w:szCs w:val="24"/>
          <w:u w:val="single"/>
        </w:rPr>
        <w:t>Ocen</w:t>
      </w:r>
      <w:r w:rsid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ę</w:t>
      </w:r>
      <w:r w:rsidRPr="00D553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dopuszczając</w:t>
      </w:r>
      <w:r w:rsid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ą</w:t>
      </w:r>
      <w:r w:rsidR="00AB331C">
        <w:rPr>
          <w:rFonts w:ascii="Times New Roman" w:hAnsi="Times New Roman" w:cs="Times New Roman"/>
          <w:sz w:val="24"/>
          <w:szCs w:val="24"/>
        </w:rPr>
        <w:t xml:space="preserve">- </w:t>
      </w:r>
      <w:r w:rsidRPr="00D553F5">
        <w:rPr>
          <w:rFonts w:ascii="Times New Roman" w:hAnsi="Times New Roman" w:cs="Times New Roman"/>
          <w:sz w:val="24"/>
          <w:szCs w:val="24"/>
        </w:rPr>
        <w:t xml:space="preserve">otrzymuje uczeń, który z trudem wykonuje działania zaplanowane do zrealizowania podczas lekcji, ale podejmuje w tym kierunku starania. Na sprawdzianach osiąga wyniki poniżej oceny dostatecznej. Pracuje niesystematycznie, często jest nieprzygotowany do lekcji. </w:t>
      </w:r>
    </w:p>
    <w:p w:rsidR="00D553F5" w:rsidRDefault="00D553F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>• </w:t>
      </w:r>
      <w:r w:rsidR="00AB331C">
        <w:rPr>
          <w:rFonts w:ascii="Times New Roman" w:hAnsi="Times New Roman" w:cs="Times New Roman"/>
          <w:b/>
          <w:bCs/>
          <w:sz w:val="24"/>
          <w:szCs w:val="24"/>
          <w:u w:val="single"/>
        </w:rPr>
        <w:t>Ocen</w:t>
      </w:r>
      <w:r w:rsid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ę</w:t>
      </w:r>
      <w:r w:rsidRPr="00D553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niedostateczn</w:t>
      </w:r>
      <w:r w:rsidR="00C63E00">
        <w:rPr>
          <w:rFonts w:ascii="Times New Roman" w:hAnsi="Times New Roman" w:cs="Times New Roman"/>
          <w:b/>
          <w:bCs/>
          <w:sz w:val="24"/>
          <w:szCs w:val="24"/>
          <w:u w:val="single"/>
        </w:rPr>
        <w:t>ą</w:t>
      </w:r>
      <w:r w:rsidR="00AB331C">
        <w:rPr>
          <w:rFonts w:ascii="Times New Roman" w:hAnsi="Times New Roman" w:cs="Times New Roman"/>
          <w:sz w:val="24"/>
          <w:szCs w:val="24"/>
        </w:rPr>
        <w:t xml:space="preserve">- </w:t>
      </w:r>
      <w:bookmarkStart w:id="1" w:name="_Hlk239094946"/>
      <w:r w:rsidRPr="00D553F5">
        <w:rPr>
          <w:rFonts w:ascii="Times New Roman" w:hAnsi="Times New Roman" w:cs="Times New Roman"/>
          <w:sz w:val="24"/>
          <w:szCs w:val="24"/>
        </w:rPr>
        <w:t xml:space="preserve">uzyskuje uczeń, który nie zdobył wiadomości i umiejętności niezbędnych do dalszego kształcenia. W trakcie pracy na lekcji nie wykazuje zaangażowania, przeważnie jest nieprzygotowany do zajęć i lekceważy podstawowe obowiązki szkolne. </w:t>
      </w:r>
      <w:bookmarkEnd w:id="1"/>
    </w:p>
    <w:p w:rsidR="00D553F5" w:rsidRPr="00C63E00" w:rsidRDefault="00D553F5" w:rsidP="004A2F65">
      <w:pPr>
        <w:spacing w:line="360" w:lineRule="auto"/>
        <w:jc w:val="both"/>
        <w:rPr>
          <w:rFonts w:ascii="Times New Roman" w:hAnsi="Times New Roman" w:cs="Times New Roman"/>
          <w:b/>
          <w:bCs/>
          <w:sz w:val="2"/>
          <w:szCs w:val="2"/>
        </w:rPr>
      </w:pPr>
    </w:p>
    <w:p w:rsidR="00D553F5" w:rsidRPr="00D553F5" w:rsidRDefault="00D553F5" w:rsidP="004A2F6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53F5">
        <w:rPr>
          <w:rFonts w:ascii="Times New Roman" w:hAnsi="Times New Roman" w:cs="Times New Roman"/>
          <w:b/>
          <w:bCs/>
          <w:sz w:val="24"/>
          <w:szCs w:val="24"/>
        </w:rPr>
        <w:t xml:space="preserve">Oceniając osiągnięcia uczniów, poza wiedzą i umiejętnościami należy wziąć pod uwagę: </w:t>
      </w:r>
    </w:p>
    <w:p w:rsidR="00D553F5" w:rsidRDefault="00D553F5" w:rsidP="00C63E0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aktywność podczas lekcji, </w:t>
      </w:r>
    </w:p>
    <w:p w:rsidR="00D553F5" w:rsidRDefault="00D553F5" w:rsidP="00C63E0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zaangażowanie w wykonywane zadania, </w:t>
      </w:r>
    </w:p>
    <w:p w:rsidR="00D553F5" w:rsidRDefault="00D553F5" w:rsidP="00C63E0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umiejętność pracy w grupie, </w:t>
      </w:r>
    </w:p>
    <w:p w:rsidR="00D553F5" w:rsidRDefault="00D553F5" w:rsidP="00C63E0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obowiązkowość i systematyczność, </w:t>
      </w:r>
    </w:p>
    <w:p w:rsidR="00D553F5" w:rsidRDefault="00D553F5" w:rsidP="007205C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t xml:space="preserve">• udział w pracach na rzecz szkoły i ochrony środowiska naturalnego. </w:t>
      </w:r>
    </w:p>
    <w:p w:rsidR="004A2F65" w:rsidRDefault="00D553F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sz w:val="24"/>
          <w:szCs w:val="24"/>
        </w:rPr>
        <w:lastRenderedPageBreak/>
        <w:t>W  wypadku techniki trzeba ponadto uwzględnić stosunek ucznia do wykonywania działań praktycznych. Istotne są też: pomysłowość konstrukcyjna, właściwy dobór materiałów, estetyka wykonania oraz przestrzeganie zasad bezpieczeństwa. Ocena odzwierciedla indywidualne podejście ucznia do lekcji, jego motywację i zaangażowanie w pracę</w:t>
      </w:r>
      <w:r w:rsidR="00010C8C">
        <w:rPr>
          <w:rFonts w:ascii="Times New Roman" w:hAnsi="Times New Roman" w:cs="Times New Roman"/>
          <w:sz w:val="24"/>
          <w:szCs w:val="24"/>
        </w:rPr>
        <w:t>.</w:t>
      </w:r>
    </w:p>
    <w:p w:rsidR="00D553F5" w:rsidRPr="004A2F65" w:rsidRDefault="00D553F5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F65" w:rsidRPr="004A2F65" w:rsidRDefault="00CD7588" w:rsidP="004A2F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53F5">
        <w:rPr>
          <w:rFonts w:ascii="Times New Roman" w:hAnsi="Times New Roman" w:cs="Times New Roman"/>
          <w:b/>
          <w:bCs/>
          <w:sz w:val="24"/>
          <w:szCs w:val="24"/>
        </w:rPr>
        <w:t>Wymagania edukacyjne dla uczniów posiadających opinię lub orzeczenie z poradni psychologiczno-pedagogicznej</w:t>
      </w:r>
      <w:r w:rsidRPr="00CD7588">
        <w:rPr>
          <w:rFonts w:ascii="Times New Roman" w:hAnsi="Times New Roman" w:cs="Times New Roman"/>
          <w:sz w:val="24"/>
          <w:szCs w:val="24"/>
        </w:rPr>
        <w:t xml:space="preserve"> są dostosowywane do ich indywidualnych potrzeb rozwojowych i możliwości psychofizycznych. W praktyce oznacza to obniżenie wymagań w zakresie estetyki i precyzji wykonania rysunków technicznych czy prac </w:t>
      </w:r>
      <w:proofErr w:type="spellStart"/>
      <w:r w:rsidRPr="00CD7588">
        <w:rPr>
          <w:rFonts w:ascii="Times New Roman" w:hAnsi="Times New Roman" w:cs="Times New Roman"/>
          <w:sz w:val="24"/>
          <w:szCs w:val="24"/>
        </w:rPr>
        <w:t>makieciarskich</w:t>
      </w:r>
      <w:proofErr w:type="spellEnd"/>
      <w:r w:rsidRPr="00CD7588">
        <w:rPr>
          <w:rFonts w:ascii="Times New Roman" w:hAnsi="Times New Roman" w:cs="Times New Roman"/>
          <w:sz w:val="24"/>
          <w:szCs w:val="24"/>
        </w:rPr>
        <w:t>, przy jednoczesnym wydłużeniu czasu na realizację zadań oraz dzieleniu złożonych instrukcji na prostsze etapy. Nauczyciel kładzie wówczas główny nacisk na wysiłek włożony w pracę, znajomość kluczowych zasad BHP oraz zaangażowanie ucznia, zamiast na stopień skomplikowania manualnego projektów.</w:t>
      </w:r>
    </w:p>
    <w:sectPr w:rsidR="004A2F65" w:rsidRPr="004A2F65" w:rsidSect="00C63E0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rect id="_x0000_i1027" style="width:0;height:.75pt" o:hralign="center" o:bullet="t" o:hrstd="t" o:hr="t" fillcolor="#a0a0a0" stroked="f"/>
    </w:pict>
  </w:numPicBullet>
  <w:abstractNum w:abstractNumId="0">
    <w:nsid w:val="02C27D41"/>
    <w:multiLevelType w:val="multilevel"/>
    <w:tmpl w:val="0BB20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3691B"/>
    <w:multiLevelType w:val="multilevel"/>
    <w:tmpl w:val="0D88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567CBE"/>
    <w:multiLevelType w:val="multilevel"/>
    <w:tmpl w:val="D090C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F2730D"/>
    <w:multiLevelType w:val="multilevel"/>
    <w:tmpl w:val="FB86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A2F65"/>
    <w:rsid w:val="00010C8C"/>
    <w:rsid w:val="00134E48"/>
    <w:rsid w:val="00192C09"/>
    <w:rsid w:val="00280109"/>
    <w:rsid w:val="003D0092"/>
    <w:rsid w:val="004A2F65"/>
    <w:rsid w:val="00530715"/>
    <w:rsid w:val="005F7B6C"/>
    <w:rsid w:val="007205C7"/>
    <w:rsid w:val="00885708"/>
    <w:rsid w:val="00AB331C"/>
    <w:rsid w:val="00C63E00"/>
    <w:rsid w:val="00CD7588"/>
    <w:rsid w:val="00D553F5"/>
    <w:rsid w:val="00E90C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0092"/>
  </w:style>
  <w:style w:type="paragraph" w:styleId="Nagwek1">
    <w:name w:val="heading 1"/>
    <w:basedOn w:val="Normalny"/>
    <w:next w:val="Normalny"/>
    <w:link w:val="Nagwek1Znak"/>
    <w:uiPriority w:val="9"/>
    <w:qFormat/>
    <w:rsid w:val="004A2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2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2F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2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2F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2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2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2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2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2F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2F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2F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2F6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2F6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2F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2F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2F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2F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2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2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2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2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2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2F6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2F6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2F6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2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2F6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2F65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A2F65"/>
    <w:rPr>
      <w:color w:val="467886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A2F6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0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08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69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410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71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613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6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19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02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1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614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19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86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84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407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590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66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27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9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8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6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3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842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agmak7@op.pl</dc:creator>
  <cp:lastModifiedBy>SP45 V</cp:lastModifiedBy>
  <cp:revision>2</cp:revision>
  <dcterms:created xsi:type="dcterms:W3CDTF">2026-09-02T13:42:00Z</dcterms:created>
  <dcterms:modified xsi:type="dcterms:W3CDTF">2026-09-02T13:42:00Z</dcterms:modified>
</cp:coreProperties>
</file>